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120C" w14:textId="77777777" w:rsidR="001070E2" w:rsidRDefault="001070E2" w:rsidP="001070E2">
      <w:pPr>
        <w:jc w:val="center"/>
        <w:rPr>
          <w:b/>
          <w:szCs w:val="28"/>
          <w:lang w:val="kk-KZ" w:eastAsia="ko-KR"/>
        </w:rPr>
      </w:pPr>
      <w:r>
        <w:rPr>
          <w:b/>
          <w:szCs w:val="28"/>
          <w:lang w:val="kk-KZ" w:eastAsia="ko-KR"/>
        </w:rPr>
        <w:t>Әл-Фараби атындағы Қазақ ұлттық университеті</w:t>
      </w:r>
    </w:p>
    <w:p w14:paraId="61C11BAB" w14:textId="77777777" w:rsidR="001070E2" w:rsidRDefault="001070E2" w:rsidP="001070E2">
      <w:pPr>
        <w:rPr>
          <w:szCs w:val="28"/>
        </w:rPr>
      </w:pPr>
    </w:p>
    <w:p w14:paraId="484F49A2" w14:textId="77777777" w:rsidR="001070E2" w:rsidRDefault="001070E2" w:rsidP="001070E2">
      <w:pPr>
        <w:ind w:firstLine="720"/>
        <w:jc w:val="center"/>
        <w:rPr>
          <w:b/>
          <w:szCs w:val="28"/>
          <w:lang w:val="kk-KZ"/>
        </w:rPr>
      </w:pPr>
      <w:r>
        <w:rPr>
          <w:b/>
          <w:szCs w:val="28"/>
          <w:lang w:val="kk-KZ"/>
        </w:rPr>
        <w:t xml:space="preserve">Тарих  </w:t>
      </w:r>
      <w:r>
        <w:rPr>
          <w:b/>
          <w:szCs w:val="28"/>
        </w:rPr>
        <w:t xml:space="preserve"> факультет</w:t>
      </w:r>
      <w:r>
        <w:rPr>
          <w:b/>
          <w:szCs w:val="28"/>
          <w:lang w:val="kk-KZ"/>
        </w:rPr>
        <w:t>і</w:t>
      </w:r>
    </w:p>
    <w:p w14:paraId="24C8B5E1" w14:textId="77777777" w:rsidR="001070E2" w:rsidRDefault="001070E2" w:rsidP="001070E2">
      <w:pPr>
        <w:ind w:firstLine="720"/>
        <w:jc w:val="center"/>
        <w:rPr>
          <w:b/>
          <w:szCs w:val="28"/>
          <w:lang w:val="kk-KZ"/>
        </w:rPr>
      </w:pPr>
    </w:p>
    <w:p w14:paraId="42F62D0A" w14:textId="77777777" w:rsidR="001070E2" w:rsidRDefault="001070E2" w:rsidP="001070E2">
      <w:pPr>
        <w:ind w:firstLine="720"/>
        <w:jc w:val="center"/>
        <w:rPr>
          <w:b/>
          <w:szCs w:val="28"/>
          <w:lang w:val="kk-KZ"/>
        </w:rPr>
      </w:pPr>
      <w:r>
        <w:rPr>
          <w:b/>
          <w:szCs w:val="28"/>
          <w:lang w:val="kk-KZ"/>
        </w:rPr>
        <w:t xml:space="preserve">Археология, этнология және музеология </w:t>
      </w:r>
      <w:r>
        <w:rPr>
          <w:b/>
          <w:szCs w:val="28"/>
        </w:rPr>
        <w:t>кафедра</w:t>
      </w:r>
      <w:r>
        <w:rPr>
          <w:b/>
          <w:szCs w:val="28"/>
          <w:lang w:val="kk-KZ"/>
        </w:rPr>
        <w:t>сы</w:t>
      </w:r>
    </w:p>
    <w:p w14:paraId="792AAA3A" w14:textId="77777777" w:rsidR="001070E2" w:rsidRDefault="001070E2" w:rsidP="001070E2">
      <w:pPr>
        <w:ind w:firstLine="720"/>
        <w:jc w:val="center"/>
        <w:rPr>
          <w:b/>
          <w:szCs w:val="28"/>
        </w:rPr>
      </w:pPr>
    </w:p>
    <w:p w14:paraId="74D16BDA" w14:textId="77777777" w:rsidR="001070E2" w:rsidRDefault="001070E2" w:rsidP="001070E2">
      <w:pPr>
        <w:ind w:firstLine="720"/>
        <w:jc w:val="center"/>
        <w:rPr>
          <w:b/>
          <w:szCs w:val="28"/>
        </w:rPr>
      </w:pPr>
    </w:p>
    <w:tbl>
      <w:tblPr>
        <w:tblW w:w="0" w:type="auto"/>
        <w:tblLayout w:type="fixed"/>
        <w:tblLook w:val="04A0" w:firstRow="1" w:lastRow="0" w:firstColumn="1" w:lastColumn="0" w:noHBand="0" w:noVBand="1"/>
      </w:tblPr>
      <w:tblGrid>
        <w:gridCol w:w="4788"/>
        <w:gridCol w:w="4782"/>
      </w:tblGrid>
      <w:tr w:rsidR="001070E2" w14:paraId="40FD38EE" w14:textId="77777777" w:rsidTr="001070E2">
        <w:tc>
          <w:tcPr>
            <w:tcW w:w="4788" w:type="dxa"/>
          </w:tcPr>
          <w:p w14:paraId="212382E8" w14:textId="77777777" w:rsidR="001070E2" w:rsidRDefault="001070E2">
            <w:pPr>
              <w:jc w:val="both"/>
              <w:rPr>
                <w:b/>
                <w:szCs w:val="28"/>
                <w:lang w:val="kk-KZ"/>
              </w:rPr>
            </w:pPr>
            <w:r>
              <w:rPr>
                <w:b/>
                <w:szCs w:val="28"/>
                <w:lang w:val="kk-KZ"/>
              </w:rPr>
              <w:t>Келісілген:</w:t>
            </w:r>
          </w:p>
          <w:p w14:paraId="6A61C9BB" w14:textId="77777777" w:rsidR="001070E2" w:rsidRDefault="001070E2">
            <w:pPr>
              <w:ind w:firstLine="720"/>
              <w:jc w:val="both"/>
              <w:rPr>
                <w:szCs w:val="28"/>
              </w:rPr>
            </w:pPr>
          </w:p>
          <w:p w14:paraId="448507C4" w14:textId="77777777" w:rsidR="001070E2" w:rsidRDefault="001070E2">
            <w:pPr>
              <w:jc w:val="both"/>
              <w:rPr>
                <w:szCs w:val="28"/>
                <w:lang w:val="kk-KZ"/>
              </w:rPr>
            </w:pPr>
            <w:r>
              <w:rPr>
                <w:szCs w:val="28"/>
                <w:lang w:val="kk-KZ"/>
              </w:rPr>
              <w:t>Факультет деканы</w:t>
            </w:r>
          </w:p>
          <w:p w14:paraId="3E87B535" w14:textId="77777777" w:rsidR="001070E2" w:rsidRDefault="001070E2">
            <w:pPr>
              <w:jc w:val="both"/>
              <w:rPr>
                <w:szCs w:val="28"/>
              </w:rPr>
            </w:pPr>
          </w:p>
          <w:p w14:paraId="773F8545" w14:textId="77777777" w:rsidR="001070E2" w:rsidRDefault="001070E2">
            <w:pPr>
              <w:jc w:val="both"/>
              <w:rPr>
                <w:szCs w:val="28"/>
              </w:rPr>
            </w:pPr>
            <w:r>
              <w:rPr>
                <w:szCs w:val="28"/>
              </w:rPr>
              <w:t>______________</w:t>
            </w:r>
            <w:r>
              <w:rPr>
                <w:szCs w:val="28"/>
                <w:lang w:val="kk-KZ"/>
              </w:rPr>
              <w:t>Байгунаков Д.С.</w:t>
            </w:r>
          </w:p>
          <w:p w14:paraId="5AE8B228" w14:textId="77777777" w:rsidR="001070E2" w:rsidRDefault="001070E2">
            <w:pPr>
              <w:jc w:val="both"/>
              <w:rPr>
                <w:szCs w:val="28"/>
              </w:rPr>
            </w:pPr>
            <w:r>
              <w:rPr>
                <w:szCs w:val="28"/>
              </w:rPr>
              <w:t xml:space="preserve">      </w:t>
            </w:r>
          </w:p>
          <w:p w14:paraId="2C079FBE" w14:textId="77777777" w:rsidR="001070E2" w:rsidRDefault="001070E2">
            <w:pPr>
              <w:jc w:val="both"/>
              <w:rPr>
                <w:szCs w:val="28"/>
              </w:rPr>
            </w:pPr>
            <w:r>
              <w:rPr>
                <w:szCs w:val="28"/>
              </w:rPr>
              <w:t xml:space="preserve">         </w:t>
            </w:r>
          </w:p>
          <w:p w14:paraId="3B88157D" w14:textId="67578536" w:rsidR="001070E2" w:rsidRDefault="001070E2">
            <w:pPr>
              <w:pStyle w:val="7"/>
              <w:ind w:firstLine="0"/>
              <w:jc w:val="left"/>
              <w:rPr>
                <w:b w:val="0"/>
                <w:sz w:val="24"/>
                <w:szCs w:val="28"/>
              </w:rPr>
            </w:pPr>
            <w:r>
              <w:rPr>
                <w:b w:val="0"/>
                <w:sz w:val="24"/>
                <w:szCs w:val="28"/>
                <w:lang w:val="kk-KZ"/>
              </w:rPr>
              <w:t>«</w:t>
            </w:r>
            <w:r>
              <w:rPr>
                <w:b w:val="0"/>
                <w:sz w:val="24"/>
                <w:szCs w:val="28"/>
                <w:lang w:val="kk-KZ"/>
              </w:rPr>
              <w:softHyphen/>
            </w:r>
            <w:r>
              <w:rPr>
                <w:b w:val="0"/>
                <w:sz w:val="24"/>
                <w:szCs w:val="28"/>
              </w:rPr>
              <w:t>___</w:t>
            </w:r>
            <w:r>
              <w:rPr>
                <w:b w:val="0"/>
                <w:sz w:val="24"/>
                <w:szCs w:val="28"/>
                <w:lang w:val="kk-KZ"/>
              </w:rPr>
              <w:t>»</w:t>
            </w:r>
            <w:r>
              <w:rPr>
                <w:b w:val="0"/>
                <w:sz w:val="24"/>
                <w:szCs w:val="28"/>
              </w:rPr>
              <w:t>_______</w:t>
            </w:r>
            <w:r>
              <w:rPr>
                <w:b w:val="0"/>
                <w:sz w:val="24"/>
                <w:szCs w:val="28"/>
                <w:lang w:val="en-US"/>
              </w:rPr>
              <w:t xml:space="preserve">    </w:t>
            </w:r>
            <w:r>
              <w:rPr>
                <w:b w:val="0"/>
                <w:sz w:val="24"/>
                <w:szCs w:val="28"/>
                <w:lang w:val="kk-KZ"/>
              </w:rPr>
              <w:t>2024 ж.</w:t>
            </w:r>
          </w:p>
          <w:p w14:paraId="6EAD319A" w14:textId="77777777" w:rsidR="001070E2" w:rsidRDefault="001070E2">
            <w:pPr>
              <w:ind w:firstLine="720"/>
              <w:jc w:val="both"/>
              <w:rPr>
                <w:szCs w:val="28"/>
              </w:rPr>
            </w:pPr>
          </w:p>
          <w:p w14:paraId="0554CEF2" w14:textId="77777777" w:rsidR="001070E2" w:rsidRDefault="001070E2">
            <w:pPr>
              <w:jc w:val="center"/>
              <w:rPr>
                <w:b/>
                <w:szCs w:val="28"/>
              </w:rPr>
            </w:pPr>
          </w:p>
        </w:tc>
        <w:tc>
          <w:tcPr>
            <w:tcW w:w="4782" w:type="dxa"/>
          </w:tcPr>
          <w:p w14:paraId="2193BFE8" w14:textId="77777777" w:rsidR="001070E2" w:rsidRDefault="001070E2">
            <w:pPr>
              <w:pStyle w:val="1"/>
              <w:jc w:val="both"/>
              <w:rPr>
                <w:sz w:val="24"/>
                <w:szCs w:val="28"/>
                <w:lang w:val="kk-KZ"/>
              </w:rPr>
            </w:pPr>
            <w:r>
              <w:rPr>
                <w:sz w:val="24"/>
                <w:szCs w:val="28"/>
                <w:lang w:val="kk-KZ"/>
              </w:rPr>
              <w:t>Университет ғылыми-әдістемелік кеңесінде бекітілді</w:t>
            </w:r>
          </w:p>
          <w:p w14:paraId="3C35DE47" w14:textId="77777777" w:rsidR="001070E2" w:rsidRDefault="001070E2">
            <w:pPr>
              <w:jc w:val="both"/>
              <w:rPr>
                <w:szCs w:val="28"/>
                <w:lang w:val="kk-KZ"/>
              </w:rPr>
            </w:pPr>
          </w:p>
          <w:p w14:paraId="799D3011" w14:textId="0D4A7527" w:rsidR="001070E2" w:rsidRDefault="001070E2">
            <w:pPr>
              <w:jc w:val="both"/>
              <w:rPr>
                <w:szCs w:val="28"/>
                <w:lang w:val="kk-KZ"/>
              </w:rPr>
            </w:pPr>
            <w:r>
              <w:rPr>
                <w:szCs w:val="28"/>
                <w:lang w:val="kk-KZ"/>
              </w:rPr>
              <w:t>Хаттама  № __ «___» __________  2024 ж.</w:t>
            </w:r>
          </w:p>
          <w:p w14:paraId="1E49FA0F" w14:textId="77777777" w:rsidR="001070E2" w:rsidRDefault="001070E2">
            <w:pPr>
              <w:jc w:val="both"/>
              <w:rPr>
                <w:szCs w:val="28"/>
                <w:lang w:val="kk-KZ"/>
              </w:rPr>
            </w:pPr>
          </w:p>
          <w:p w14:paraId="170ACAEC" w14:textId="77777777" w:rsidR="001070E2" w:rsidRDefault="001070E2">
            <w:pPr>
              <w:pStyle w:val="7"/>
              <w:ind w:firstLine="35"/>
              <w:jc w:val="left"/>
              <w:rPr>
                <w:b w:val="0"/>
                <w:sz w:val="24"/>
                <w:szCs w:val="28"/>
                <w:lang w:val="kk-KZ"/>
              </w:rPr>
            </w:pPr>
            <w:r>
              <w:rPr>
                <w:b w:val="0"/>
                <w:sz w:val="24"/>
                <w:szCs w:val="28"/>
                <w:lang w:val="kk-KZ"/>
              </w:rPr>
              <w:t>Академиялық мәселелер бойынша Басқарма мүшесі-проректор</w:t>
            </w:r>
          </w:p>
          <w:p w14:paraId="14177F6D" w14:textId="77777777" w:rsidR="001070E2" w:rsidRDefault="001070E2">
            <w:pPr>
              <w:pStyle w:val="7"/>
              <w:ind w:firstLine="35"/>
              <w:jc w:val="left"/>
              <w:rPr>
                <w:b w:val="0"/>
                <w:sz w:val="24"/>
                <w:szCs w:val="28"/>
                <w:lang w:val="kk-KZ"/>
              </w:rPr>
            </w:pPr>
            <w:r>
              <w:rPr>
                <w:b w:val="0"/>
                <w:sz w:val="24"/>
                <w:szCs w:val="28"/>
                <w:lang w:val="kk-KZ"/>
              </w:rPr>
              <w:t>________________Л.К.  Еркинбаева</w:t>
            </w:r>
          </w:p>
          <w:p w14:paraId="64803B35" w14:textId="77777777" w:rsidR="001070E2" w:rsidRDefault="001070E2">
            <w:pPr>
              <w:rPr>
                <w:szCs w:val="28"/>
                <w:lang w:val="kk-KZ"/>
              </w:rPr>
            </w:pPr>
          </w:p>
          <w:p w14:paraId="266C4C74" w14:textId="05AEF488" w:rsidR="001070E2" w:rsidRDefault="001070E2">
            <w:pPr>
              <w:pStyle w:val="7"/>
              <w:ind w:firstLine="0"/>
              <w:jc w:val="left"/>
              <w:rPr>
                <w:b w:val="0"/>
                <w:sz w:val="24"/>
                <w:szCs w:val="28"/>
                <w:lang w:val="kk-KZ"/>
              </w:rPr>
            </w:pPr>
            <w:r>
              <w:rPr>
                <w:b w:val="0"/>
                <w:sz w:val="24"/>
                <w:szCs w:val="28"/>
                <w:lang w:val="kk-KZ"/>
              </w:rPr>
              <w:t>"___"________________2024  ж..</w:t>
            </w:r>
          </w:p>
          <w:p w14:paraId="23BDBCB5" w14:textId="77777777" w:rsidR="001070E2" w:rsidRDefault="001070E2">
            <w:pPr>
              <w:rPr>
                <w:szCs w:val="28"/>
                <w:lang w:val="kk-KZ"/>
              </w:rPr>
            </w:pPr>
          </w:p>
        </w:tc>
      </w:tr>
    </w:tbl>
    <w:p w14:paraId="4D7DDFBF" w14:textId="77777777" w:rsidR="001070E2" w:rsidRDefault="001070E2" w:rsidP="001070E2">
      <w:pPr>
        <w:ind w:firstLine="720"/>
        <w:jc w:val="center"/>
        <w:rPr>
          <w:b/>
          <w:szCs w:val="28"/>
          <w:lang w:val="kk-KZ"/>
        </w:rPr>
      </w:pPr>
    </w:p>
    <w:p w14:paraId="70FD81B1" w14:textId="77777777" w:rsidR="001070E2" w:rsidRDefault="001070E2" w:rsidP="001070E2">
      <w:pPr>
        <w:ind w:firstLine="720"/>
        <w:jc w:val="center"/>
        <w:rPr>
          <w:b/>
          <w:szCs w:val="28"/>
          <w:lang w:val="kk-KZ"/>
        </w:rPr>
      </w:pPr>
    </w:p>
    <w:p w14:paraId="4865654D" w14:textId="77777777" w:rsidR="001070E2" w:rsidRDefault="001070E2" w:rsidP="001070E2">
      <w:pPr>
        <w:jc w:val="center"/>
        <w:rPr>
          <w:b/>
          <w:lang w:val="kk-KZ"/>
        </w:rPr>
      </w:pPr>
    </w:p>
    <w:p w14:paraId="74EC1A81" w14:textId="2CB8DFF5" w:rsidR="001070E2" w:rsidRDefault="001070E2" w:rsidP="001070E2">
      <w:pPr>
        <w:jc w:val="center"/>
        <w:rPr>
          <w:b/>
          <w:lang w:val="kk-KZ"/>
        </w:rPr>
      </w:pPr>
      <w:r>
        <w:rPr>
          <w:b/>
          <w:lang w:val="kk-KZ"/>
        </w:rPr>
        <w:t>2023-2024 оқу жылының көктемгі семестрі</w:t>
      </w:r>
    </w:p>
    <w:p w14:paraId="20C1B768" w14:textId="77777777" w:rsidR="001070E2" w:rsidRDefault="001070E2" w:rsidP="001070E2">
      <w:pPr>
        <w:jc w:val="center"/>
        <w:rPr>
          <w:b/>
          <w:lang w:val="kk-KZ"/>
        </w:rPr>
      </w:pPr>
      <w:bookmarkStart w:id="0" w:name="_Hlk143556441"/>
      <w:r>
        <w:rPr>
          <w:b/>
          <w:lang w:val="kk-KZ"/>
        </w:rPr>
        <w:t xml:space="preserve">«7М02220 – Этнология және антропология»  </w:t>
      </w:r>
      <w:bookmarkEnd w:id="0"/>
      <w:r>
        <w:rPr>
          <w:b/>
          <w:lang w:val="kk-KZ"/>
        </w:rPr>
        <w:t xml:space="preserve">мамандығының </w:t>
      </w:r>
    </w:p>
    <w:p w14:paraId="42A5E407" w14:textId="45B048DE" w:rsidR="001070E2" w:rsidRDefault="001070E2" w:rsidP="001070E2">
      <w:pPr>
        <w:jc w:val="center"/>
        <w:rPr>
          <w:b/>
          <w:lang w:val="kk-KZ"/>
        </w:rPr>
      </w:pPr>
      <w:r>
        <w:rPr>
          <w:b/>
          <w:lang w:val="kk-KZ"/>
        </w:rPr>
        <w:t>«</w:t>
      </w:r>
      <w:r w:rsidR="00727950">
        <w:rPr>
          <w:b/>
          <w:lang w:val="kk-KZ"/>
        </w:rPr>
        <w:t>Этникалық конфликтология</w:t>
      </w:r>
      <w:r>
        <w:rPr>
          <w:b/>
          <w:lang w:val="kk-KZ"/>
        </w:rPr>
        <w:t xml:space="preserve">» пәнінің </w:t>
      </w:r>
    </w:p>
    <w:p w14:paraId="7129B2D0" w14:textId="77777777" w:rsidR="001070E2" w:rsidRDefault="001070E2" w:rsidP="001070E2">
      <w:pPr>
        <w:pStyle w:val="1"/>
        <w:rPr>
          <w:sz w:val="24"/>
          <w:lang w:val="kk-KZ"/>
        </w:rPr>
      </w:pPr>
      <w:r>
        <w:rPr>
          <w:sz w:val="24"/>
          <w:lang w:val="kk-KZ"/>
        </w:rPr>
        <w:t>ОҚУ-ӘДІСТЕМЕЛІК КЕШЕНІ</w:t>
      </w:r>
    </w:p>
    <w:p w14:paraId="67BDC055" w14:textId="77777777" w:rsidR="001070E2" w:rsidRDefault="001070E2" w:rsidP="001070E2">
      <w:pPr>
        <w:pStyle w:val="3"/>
        <w:rPr>
          <w:sz w:val="24"/>
          <w:szCs w:val="24"/>
          <w:u w:val="none"/>
          <w:lang w:val="kk-KZ"/>
        </w:rPr>
      </w:pPr>
    </w:p>
    <w:p w14:paraId="758876EF" w14:textId="67805F9B" w:rsidR="001070E2" w:rsidRDefault="001070E2" w:rsidP="001070E2">
      <w:pPr>
        <w:ind w:firstLine="720"/>
        <w:jc w:val="center"/>
        <w:rPr>
          <w:lang w:val="kk-KZ"/>
        </w:rPr>
      </w:pPr>
      <w:r>
        <w:rPr>
          <w:b/>
          <w:lang w:val="kk-KZ"/>
        </w:rPr>
        <w:t xml:space="preserve">2 курс, </w:t>
      </w:r>
      <w:r w:rsidR="00727950">
        <w:rPr>
          <w:b/>
          <w:lang w:val="kk-KZ"/>
        </w:rPr>
        <w:t>3</w:t>
      </w:r>
      <w:r>
        <w:rPr>
          <w:b/>
          <w:lang w:val="kk-KZ"/>
        </w:rPr>
        <w:t xml:space="preserve"> кредит</w:t>
      </w:r>
    </w:p>
    <w:p w14:paraId="0F47AAE9" w14:textId="77777777" w:rsidR="001070E2" w:rsidRDefault="001070E2" w:rsidP="001070E2">
      <w:pPr>
        <w:ind w:firstLine="720"/>
        <w:jc w:val="center"/>
        <w:rPr>
          <w:lang w:val="kk-KZ"/>
        </w:rPr>
      </w:pPr>
      <w:r>
        <w:rPr>
          <w:b/>
          <w:lang w:val="kk-KZ"/>
        </w:rPr>
        <w:t>Оқу түрі</w:t>
      </w:r>
      <w:r>
        <w:rPr>
          <w:lang w:val="kk-KZ"/>
        </w:rPr>
        <w:t xml:space="preserve"> - </w:t>
      </w:r>
      <w:r>
        <w:rPr>
          <w:b/>
          <w:lang w:val="kk-KZ"/>
        </w:rPr>
        <w:t>күндізгі</w:t>
      </w:r>
    </w:p>
    <w:p w14:paraId="4B745854" w14:textId="77777777" w:rsidR="001070E2" w:rsidRDefault="001070E2" w:rsidP="001070E2">
      <w:pPr>
        <w:ind w:firstLine="720"/>
        <w:jc w:val="both"/>
        <w:rPr>
          <w:lang w:val="kk-KZ"/>
        </w:rPr>
      </w:pPr>
    </w:p>
    <w:p w14:paraId="496D6462" w14:textId="77777777" w:rsidR="001070E2" w:rsidRDefault="001070E2" w:rsidP="001070E2">
      <w:pPr>
        <w:ind w:firstLine="720"/>
        <w:jc w:val="center"/>
        <w:rPr>
          <w:lang w:val="kk-KZ"/>
        </w:rPr>
      </w:pPr>
    </w:p>
    <w:p w14:paraId="04B0E397" w14:textId="77777777" w:rsidR="001070E2" w:rsidRDefault="001070E2" w:rsidP="001070E2">
      <w:pPr>
        <w:jc w:val="both"/>
        <w:rPr>
          <w:szCs w:val="28"/>
          <w:lang w:val="kk-KZ"/>
        </w:rPr>
      </w:pPr>
    </w:p>
    <w:p w14:paraId="1117BF1F" w14:textId="77777777" w:rsidR="001070E2" w:rsidRDefault="001070E2" w:rsidP="001070E2">
      <w:pPr>
        <w:ind w:firstLine="720"/>
        <w:jc w:val="both"/>
        <w:rPr>
          <w:sz w:val="28"/>
          <w:szCs w:val="28"/>
          <w:lang w:val="kk-KZ"/>
        </w:rPr>
      </w:pPr>
    </w:p>
    <w:p w14:paraId="570BC2A1" w14:textId="77777777" w:rsidR="001070E2" w:rsidRDefault="001070E2" w:rsidP="001070E2">
      <w:pPr>
        <w:ind w:firstLine="720"/>
        <w:jc w:val="both"/>
        <w:rPr>
          <w:sz w:val="28"/>
          <w:szCs w:val="28"/>
          <w:lang w:val="kk-KZ"/>
        </w:rPr>
      </w:pPr>
    </w:p>
    <w:p w14:paraId="7936876E" w14:textId="77777777" w:rsidR="001070E2" w:rsidRDefault="001070E2" w:rsidP="001070E2">
      <w:pPr>
        <w:ind w:firstLine="720"/>
        <w:jc w:val="both"/>
        <w:rPr>
          <w:sz w:val="28"/>
          <w:szCs w:val="28"/>
          <w:lang w:val="kk-KZ"/>
        </w:rPr>
      </w:pPr>
    </w:p>
    <w:p w14:paraId="3BF68B36" w14:textId="77777777" w:rsidR="001070E2" w:rsidRDefault="001070E2" w:rsidP="001070E2">
      <w:pPr>
        <w:ind w:firstLine="720"/>
        <w:jc w:val="both"/>
        <w:rPr>
          <w:sz w:val="28"/>
          <w:szCs w:val="28"/>
          <w:lang w:val="kk-KZ"/>
        </w:rPr>
      </w:pPr>
    </w:p>
    <w:p w14:paraId="7C476105" w14:textId="77777777" w:rsidR="001070E2" w:rsidRDefault="001070E2" w:rsidP="001070E2">
      <w:pPr>
        <w:jc w:val="both"/>
        <w:rPr>
          <w:sz w:val="28"/>
          <w:szCs w:val="28"/>
          <w:lang w:val="kk-KZ"/>
        </w:rPr>
      </w:pPr>
    </w:p>
    <w:p w14:paraId="5961E4D1" w14:textId="77777777" w:rsidR="001070E2" w:rsidRDefault="001070E2" w:rsidP="001070E2">
      <w:pPr>
        <w:ind w:firstLine="720"/>
        <w:jc w:val="both"/>
        <w:rPr>
          <w:sz w:val="28"/>
          <w:szCs w:val="28"/>
          <w:lang w:val="kk-KZ"/>
        </w:rPr>
      </w:pPr>
    </w:p>
    <w:p w14:paraId="1B940443" w14:textId="77777777" w:rsidR="001070E2" w:rsidRDefault="001070E2" w:rsidP="001070E2">
      <w:pPr>
        <w:pStyle w:val="a3"/>
        <w:ind w:firstLine="469"/>
        <w:jc w:val="center"/>
        <w:rPr>
          <w:b/>
          <w:szCs w:val="28"/>
          <w:lang w:val="kk-KZ"/>
        </w:rPr>
      </w:pPr>
    </w:p>
    <w:p w14:paraId="18744C1E" w14:textId="77777777" w:rsidR="001070E2" w:rsidRDefault="001070E2" w:rsidP="001070E2">
      <w:pPr>
        <w:pStyle w:val="a3"/>
        <w:ind w:firstLine="469"/>
        <w:jc w:val="center"/>
        <w:rPr>
          <w:b/>
          <w:szCs w:val="28"/>
          <w:lang w:val="kk-KZ"/>
        </w:rPr>
      </w:pPr>
    </w:p>
    <w:p w14:paraId="4098E334" w14:textId="77777777" w:rsidR="001070E2" w:rsidRDefault="001070E2" w:rsidP="001070E2">
      <w:pPr>
        <w:pStyle w:val="a3"/>
        <w:ind w:firstLine="469"/>
        <w:jc w:val="center"/>
        <w:rPr>
          <w:b/>
          <w:szCs w:val="28"/>
          <w:lang w:val="kk-KZ"/>
        </w:rPr>
      </w:pPr>
    </w:p>
    <w:p w14:paraId="44512698" w14:textId="77777777" w:rsidR="001070E2" w:rsidRDefault="001070E2" w:rsidP="001070E2">
      <w:pPr>
        <w:pStyle w:val="a3"/>
        <w:ind w:firstLine="469"/>
        <w:jc w:val="center"/>
        <w:rPr>
          <w:b/>
          <w:szCs w:val="28"/>
          <w:lang w:val="kk-KZ"/>
        </w:rPr>
      </w:pPr>
    </w:p>
    <w:p w14:paraId="784273DA" w14:textId="77777777" w:rsidR="001070E2" w:rsidRDefault="001070E2" w:rsidP="001070E2">
      <w:pPr>
        <w:pStyle w:val="a3"/>
        <w:ind w:firstLine="469"/>
        <w:jc w:val="center"/>
        <w:rPr>
          <w:b/>
          <w:szCs w:val="28"/>
          <w:lang w:val="kk-KZ"/>
        </w:rPr>
      </w:pPr>
    </w:p>
    <w:p w14:paraId="28635BD9" w14:textId="77777777" w:rsidR="001070E2" w:rsidRDefault="001070E2" w:rsidP="001070E2">
      <w:pPr>
        <w:pStyle w:val="a3"/>
        <w:ind w:firstLine="469"/>
        <w:jc w:val="center"/>
        <w:rPr>
          <w:b/>
          <w:szCs w:val="28"/>
          <w:lang w:val="kk-KZ"/>
        </w:rPr>
      </w:pPr>
    </w:p>
    <w:p w14:paraId="06C74BCF" w14:textId="77777777" w:rsidR="001070E2" w:rsidRDefault="001070E2" w:rsidP="001070E2">
      <w:pPr>
        <w:pStyle w:val="a3"/>
        <w:ind w:firstLine="469"/>
        <w:jc w:val="center"/>
        <w:rPr>
          <w:b/>
          <w:szCs w:val="28"/>
          <w:lang w:val="kk-KZ"/>
        </w:rPr>
      </w:pPr>
    </w:p>
    <w:p w14:paraId="26B3EB9D" w14:textId="77777777" w:rsidR="001070E2" w:rsidRDefault="001070E2" w:rsidP="001070E2">
      <w:pPr>
        <w:pStyle w:val="a3"/>
        <w:ind w:firstLine="469"/>
        <w:jc w:val="center"/>
        <w:rPr>
          <w:b/>
          <w:szCs w:val="28"/>
          <w:lang w:val="kk-KZ"/>
        </w:rPr>
      </w:pPr>
    </w:p>
    <w:p w14:paraId="5F62AE57" w14:textId="77777777" w:rsidR="001070E2" w:rsidRDefault="001070E2" w:rsidP="001070E2">
      <w:pPr>
        <w:pStyle w:val="a3"/>
        <w:ind w:firstLine="469"/>
        <w:jc w:val="center"/>
        <w:rPr>
          <w:b/>
          <w:sz w:val="24"/>
          <w:szCs w:val="28"/>
          <w:lang w:val="kk-KZ"/>
        </w:rPr>
      </w:pPr>
      <w:r>
        <w:rPr>
          <w:b/>
          <w:sz w:val="24"/>
          <w:szCs w:val="28"/>
          <w:lang w:val="kk-KZ"/>
        </w:rPr>
        <w:t xml:space="preserve"> Алматы</w:t>
      </w:r>
    </w:p>
    <w:p w14:paraId="67C7244F" w14:textId="60AD96E9" w:rsidR="001070E2" w:rsidRDefault="001070E2" w:rsidP="001070E2">
      <w:pPr>
        <w:pStyle w:val="a3"/>
        <w:ind w:firstLine="469"/>
        <w:jc w:val="center"/>
        <w:rPr>
          <w:b/>
          <w:sz w:val="24"/>
          <w:szCs w:val="28"/>
          <w:lang w:val="kk-KZ"/>
        </w:rPr>
      </w:pPr>
      <w:r>
        <w:rPr>
          <w:b/>
          <w:sz w:val="24"/>
          <w:szCs w:val="28"/>
          <w:lang w:val="kk-KZ"/>
        </w:rPr>
        <w:t xml:space="preserve"> 2024</w:t>
      </w:r>
    </w:p>
    <w:p w14:paraId="5DC8C955" w14:textId="77777777" w:rsidR="001070E2" w:rsidRDefault="001070E2" w:rsidP="001070E2">
      <w:pPr>
        <w:pStyle w:val="a3"/>
        <w:ind w:firstLine="0"/>
        <w:rPr>
          <w:b/>
          <w:sz w:val="24"/>
          <w:szCs w:val="24"/>
          <w:lang w:val="kk-KZ"/>
        </w:rPr>
      </w:pPr>
      <w:r>
        <w:rPr>
          <w:szCs w:val="28"/>
          <w:lang w:val="kk-KZ"/>
        </w:rPr>
        <w:br w:type="page"/>
      </w:r>
      <w:r>
        <w:rPr>
          <w:sz w:val="24"/>
          <w:szCs w:val="24"/>
          <w:lang w:val="kk-KZ"/>
        </w:rPr>
        <w:lastRenderedPageBreak/>
        <w:t>Пәннің оқу әдістемелік кешенін т.ғ.д., профессор А.Б.Қалыш құрастырған</w:t>
      </w:r>
    </w:p>
    <w:p w14:paraId="7AE0AB86" w14:textId="77777777" w:rsidR="001070E2" w:rsidRDefault="001070E2" w:rsidP="001070E2">
      <w:pPr>
        <w:jc w:val="both"/>
        <w:rPr>
          <w:lang w:val="kk-KZ"/>
        </w:rPr>
      </w:pPr>
    </w:p>
    <w:p w14:paraId="1821383B" w14:textId="77777777" w:rsidR="001070E2" w:rsidRDefault="001070E2" w:rsidP="001070E2">
      <w:pPr>
        <w:jc w:val="both"/>
        <w:rPr>
          <w:lang w:val="kk-KZ"/>
        </w:rPr>
      </w:pPr>
    </w:p>
    <w:p w14:paraId="4D76EF59" w14:textId="215A261E" w:rsidR="001070E2" w:rsidRDefault="001070E2" w:rsidP="001070E2">
      <w:pPr>
        <w:jc w:val="both"/>
        <w:rPr>
          <w:lang w:val="kk-KZ"/>
        </w:rPr>
      </w:pPr>
      <w:r>
        <w:rPr>
          <w:lang w:val="kk-KZ"/>
        </w:rPr>
        <w:t xml:space="preserve">Оқу-әдістемелік кешен </w:t>
      </w:r>
      <w:r w:rsidR="00727950">
        <w:rPr>
          <w:lang w:val="kk-KZ"/>
        </w:rPr>
        <w:t>7</w:t>
      </w:r>
      <w:r>
        <w:rPr>
          <w:lang w:val="kk-KZ"/>
        </w:rPr>
        <w:t>М02</w:t>
      </w:r>
      <w:r w:rsidR="00727950">
        <w:rPr>
          <w:lang w:val="kk-KZ"/>
        </w:rPr>
        <w:t>22</w:t>
      </w:r>
      <w:r>
        <w:rPr>
          <w:lang w:val="kk-KZ"/>
        </w:rPr>
        <w:t>0 – Археология және этнология мамандығының экспериментті білім беру және типтік оқу бағдарламасы негізінде дайындалған</w:t>
      </w:r>
    </w:p>
    <w:p w14:paraId="66C900D9" w14:textId="77777777" w:rsidR="001070E2" w:rsidRDefault="001070E2" w:rsidP="001070E2">
      <w:pPr>
        <w:ind w:firstLine="720"/>
        <w:jc w:val="both"/>
        <w:rPr>
          <w:lang w:val="kk-KZ"/>
        </w:rPr>
      </w:pPr>
    </w:p>
    <w:p w14:paraId="483264AA" w14:textId="77777777" w:rsidR="001070E2" w:rsidRDefault="001070E2" w:rsidP="001070E2">
      <w:pPr>
        <w:ind w:firstLine="720"/>
        <w:jc w:val="both"/>
        <w:rPr>
          <w:lang w:val="kk-KZ"/>
        </w:rPr>
      </w:pPr>
    </w:p>
    <w:p w14:paraId="504CB3CF" w14:textId="77777777" w:rsidR="001070E2" w:rsidRDefault="001070E2" w:rsidP="001070E2">
      <w:pPr>
        <w:pStyle w:val="4"/>
        <w:tabs>
          <w:tab w:val="left" w:pos="0"/>
        </w:tabs>
        <w:rPr>
          <w:sz w:val="24"/>
          <w:szCs w:val="24"/>
          <w:lang w:val="kk-KZ"/>
        </w:rPr>
      </w:pPr>
    </w:p>
    <w:p w14:paraId="299AF52D" w14:textId="77777777" w:rsidR="001070E2" w:rsidRDefault="001070E2" w:rsidP="001070E2">
      <w:pPr>
        <w:jc w:val="both"/>
        <w:rPr>
          <w:lang w:val="kk-KZ"/>
        </w:rPr>
      </w:pPr>
      <w:r>
        <w:rPr>
          <w:lang w:val="kk-KZ"/>
        </w:rPr>
        <w:t xml:space="preserve">Археология, этнология  және музеология кафедрасының  мәжілісінде қаралып, бекітуге  ұсынылды. </w:t>
      </w:r>
    </w:p>
    <w:p w14:paraId="38BC852E" w14:textId="3544B06F" w:rsidR="001070E2" w:rsidRDefault="001070E2" w:rsidP="001070E2">
      <w:pPr>
        <w:jc w:val="both"/>
        <w:rPr>
          <w:lang w:val="kk-KZ"/>
        </w:rPr>
      </w:pPr>
      <w:r>
        <w:rPr>
          <w:szCs w:val="28"/>
          <w:lang w:val="kk-KZ"/>
        </w:rPr>
        <w:t xml:space="preserve">«___» __________  2024 ж. </w:t>
      </w:r>
      <w:r>
        <w:rPr>
          <w:lang w:val="kk-KZ"/>
        </w:rPr>
        <w:t xml:space="preserve">,   № </w:t>
      </w:r>
      <w:r>
        <w:rPr>
          <w:szCs w:val="28"/>
          <w:lang w:val="kk-KZ"/>
        </w:rPr>
        <w:t>___</w:t>
      </w:r>
      <w:r>
        <w:rPr>
          <w:lang w:val="kk-KZ"/>
        </w:rPr>
        <w:t xml:space="preserve">  хаттама </w:t>
      </w:r>
    </w:p>
    <w:p w14:paraId="334E1AA4" w14:textId="77777777" w:rsidR="001070E2" w:rsidRDefault="001070E2" w:rsidP="001070E2">
      <w:pPr>
        <w:ind w:firstLine="720"/>
        <w:jc w:val="both"/>
        <w:rPr>
          <w:lang w:val="kk-KZ"/>
        </w:rPr>
      </w:pPr>
    </w:p>
    <w:p w14:paraId="5660D2C1" w14:textId="77777777" w:rsidR="001070E2" w:rsidRDefault="001070E2" w:rsidP="001070E2">
      <w:pPr>
        <w:ind w:firstLine="720"/>
        <w:jc w:val="both"/>
        <w:rPr>
          <w:lang w:val="kk-KZ"/>
        </w:rPr>
      </w:pPr>
    </w:p>
    <w:p w14:paraId="5B821366" w14:textId="23700978" w:rsidR="001070E2" w:rsidRDefault="001070E2" w:rsidP="001070E2">
      <w:pPr>
        <w:ind w:firstLine="708"/>
        <w:jc w:val="both"/>
        <w:rPr>
          <w:lang w:val="kk-KZ"/>
        </w:rPr>
      </w:pPr>
      <w:r>
        <w:rPr>
          <w:lang w:val="kk-KZ"/>
        </w:rPr>
        <w:t>Кафедра меңгерушісінің м.а. _________________ Б.К. Қалшабаева</w:t>
      </w:r>
    </w:p>
    <w:p w14:paraId="282F0F5E" w14:textId="77777777" w:rsidR="001070E2" w:rsidRDefault="001070E2" w:rsidP="001070E2">
      <w:pPr>
        <w:ind w:firstLine="720"/>
        <w:jc w:val="right"/>
        <w:rPr>
          <w:lang w:val="kk-KZ"/>
        </w:rPr>
      </w:pPr>
    </w:p>
    <w:p w14:paraId="306D3E6C" w14:textId="77777777" w:rsidR="001070E2" w:rsidRDefault="001070E2" w:rsidP="001070E2">
      <w:pPr>
        <w:pStyle w:val="3"/>
        <w:tabs>
          <w:tab w:val="left" w:pos="0"/>
        </w:tabs>
        <w:jc w:val="left"/>
        <w:rPr>
          <w:sz w:val="24"/>
          <w:szCs w:val="24"/>
          <w:lang w:val="kk-KZ"/>
        </w:rPr>
      </w:pPr>
    </w:p>
    <w:p w14:paraId="6A0094B1" w14:textId="77777777" w:rsidR="001070E2" w:rsidRDefault="001070E2" w:rsidP="001070E2">
      <w:pPr>
        <w:pStyle w:val="3"/>
        <w:tabs>
          <w:tab w:val="left" w:pos="0"/>
        </w:tabs>
        <w:jc w:val="left"/>
        <w:rPr>
          <w:sz w:val="24"/>
          <w:szCs w:val="24"/>
          <w:lang w:val="kk-KZ"/>
        </w:rPr>
      </w:pPr>
      <w:r>
        <w:rPr>
          <w:sz w:val="24"/>
          <w:szCs w:val="24"/>
          <w:lang w:val="kk-KZ"/>
        </w:rPr>
        <w:t>Факультеттің әдістемелік  бюро  мәжілісінде ұсынылды.</w:t>
      </w:r>
    </w:p>
    <w:p w14:paraId="335533E0" w14:textId="475D3F16" w:rsidR="001070E2" w:rsidRDefault="001070E2" w:rsidP="001070E2">
      <w:pPr>
        <w:rPr>
          <w:lang w:val="kk-KZ"/>
        </w:rPr>
      </w:pPr>
      <w:r>
        <w:rPr>
          <w:lang w:val="kk-KZ"/>
        </w:rPr>
        <w:t xml:space="preserve">      «</w:t>
      </w:r>
      <w:r>
        <w:rPr>
          <w:szCs w:val="28"/>
          <w:lang w:val="kk-KZ"/>
        </w:rPr>
        <w:t>___</w:t>
      </w:r>
      <w:r>
        <w:rPr>
          <w:lang w:val="kk-KZ"/>
        </w:rPr>
        <w:t>»</w:t>
      </w:r>
      <w:r>
        <w:rPr>
          <w:szCs w:val="28"/>
          <w:lang w:val="kk-KZ"/>
        </w:rPr>
        <w:t>_________</w:t>
      </w:r>
      <w:r>
        <w:rPr>
          <w:lang w:val="kk-KZ"/>
        </w:rPr>
        <w:t xml:space="preserve">  2024 ж.,  №</w:t>
      </w:r>
      <w:r>
        <w:rPr>
          <w:szCs w:val="28"/>
          <w:lang w:val="kk-KZ"/>
        </w:rPr>
        <w:t>___</w:t>
      </w:r>
      <w:r>
        <w:rPr>
          <w:lang w:val="kk-KZ"/>
        </w:rPr>
        <w:t xml:space="preserve">  хаттама</w:t>
      </w:r>
    </w:p>
    <w:p w14:paraId="66B3EF97" w14:textId="77777777" w:rsidR="001070E2" w:rsidRDefault="001070E2" w:rsidP="001070E2">
      <w:pPr>
        <w:rPr>
          <w:lang w:val="kk-KZ"/>
        </w:rPr>
      </w:pPr>
    </w:p>
    <w:p w14:paraId="1FFB5E2E" w14:textId="77777777" w:rsidR="001070E2" w:rsidRDefault="001070E2" w:rsidP="001070E2">
      <w:pPr>
        <w:ind w:firstLine="708"/>
        <w:rPr>
          <w:lang w:val="kk-KZ"/>
        </w:rPr>
      </w:pPr>
      <w:r>
        <w:rPr>
          <w:lang w:val="kk-KZ"/>
        </w:rPr>
        <w:t xml:space="preserve">Төрайымы________________________  </w:t>
      </w:r>
    </w:p>
    <w:p w14:paraId="0958DAE3" w14:textId="77777777" w:rsidR="001070E2" w:rsidRDefault="001070E2" w:rsidP="001070E2">
      <w:pPr>
        <w:ind w:firstLine="720"/>
        <w:jc w:val="right"/>
        <w:rPr>
          <w:lang w:val="kk-KZ"/>
        </w:rPr>
      </w:pPr>
    </w:p>
    <w:p w14:paraId="30D1F794" w14:textId="77777777" w:rsidR="001070E2" w:rsidRDefault="001070E2" w:rsidP="001070E2">
      <w:pPr>
        <w:ind w:firstLine="720"/>
        <w:jc w:val="right"/>
        <w:rPr>
          <w:u w:val="single"/>
          <w:lang w:val="kk-KZ"/>
        </w:rPr>
      </w:pPr>
    </w:p>
    <w:p w14:paraId="0213BCB0" w14:textId="77777777" w:rsidR="001070E2" w:rsidRDefault="001070E2" w:rsidP="001070E2">
      <w:pPr>
        <w:jc w:val="both"/>
        <w:rPr>
          <w:b/>
          <w:lang w:val="kk-KZ"/>
        </w:rPr>
      </w:pPr>
    </w:p>
    <w:p w14:paraId="4A3A7032" w14:textId="77777777" w:rsidR="001070E2" w:rsidRDefault="001070E2" w:rsidP="001070E2">
      <w:pPr>
        <w:jc w:val="both"/>
        <w:rPr>
          <w:b/>
          <w:lang w:val="kk-KZ"/>
        </w:rPr>
      </w:pPr>
    </w:p>
    <w:p w14:paraId="3EEF1A37" w14:textId="77777777" w:rsidR="001070E2" w:rsidRDefault="001070E2" w:rsidP="001070E2">
      <w:pPr>
        <w:jc w:val="both"/>
        <w:rPr>
          <w:b/>
          <w:lang w:val="kk-KZ"/>
        </w:rPr>
      </w:pPr>
    </w:p>
    <w:p w14:paraId="75CD779C" w14:textId="77777777" w:rsidR="001070E2" w:rsidRDefault="001070E2" w:rsidP="001070E2">
      <w:pPr>
        <w:jc w:val="both"/>
        <w:rPr>
          <w:b/>
          <w:lang w:val="kk-KZ"/>
        </w:rPr>
      </w:pPr>
    </w:p>
    <w:p w14:paraId="66728E63" w14:textId="77777777" w:rsidR="001070E2" w:rsidRDefault="001070E2" w:rsidP="001070E2">
      <w:pPr>
        <w:jc w:val="both"/>
        <w:rPr>
          <w:b/>
          <w:lang w:val="kk-KZ"/>
        </w:rPr>
      </w:pPr>
    </w:p>
    <w:p w14:paraId="53CD4966" w14:textId="77777777" w:rsidR="001070E2" w:rsidRDefault="001070E2" w:rsidP="001070E2">
      <w:pPr>
        <w:jc w:val="both"/>
        <w:rPr>
          <w:b/>
          <w:lang w:val="kk-KZ"/>
        </w:rPr>
      </w:pPr>
    </w:p>
    <w:p w14:paraId="0585BB4E" w14:textId="77777777" w:rsidR="001070E2" w:rsidRDefault="001070E2" w:rsidP="001070E2">
      <w:pPr>
        <w:jc w:val="both"/>
        <w:rPr>
          <w:b/>
          <w:lang w:val="kk-KZ"/>
        </w:rPr>
      </w:pPr>
    </w:p>
    <w:p w14:paraId="766F4C5D" w14:textId="77777777" w:rsidR="001070E2" w:rsidRDefault="001070E2" w:rsidP="001070E2">
      <w:pPr>
        <w:jc w:val="both"/>
        <w:rPr>
          <w:b/>
          <w:lang w:val="kk-KZ"/>
        </w:rPr>
      </w:pPr>
    </w:p>
    <w:p w14:paraId="26D1925C" w14:textId="77777777" w:rsidR="001070E2" w:rsidRDefault="001070E2" w:rsidP="001070E2">
      <w:pPr>
        <w:jc w:val="both"/>
        <w:rPr>
          <w:b/>
          <w:lang w:val="kk-KZ"/>
        </w:rPr>
      </w:pPr>
    </w:p>
    <w:p w14:paraId="50E88F97" w14:textId="77777777" w:rsidR="001070E2" w:rsidRDefault="001070E2" w:rsidP="001070E2">
      <w:pPr>
        <w:jc w:val="both"/>
        <w:rPr>
          <w:b/>
          <w:lang w:val="kk-KZ"/>
        </w:rPr>
      </w:pPr>
    </w:p>
    <w:p w14:paraId="04D9683B" w14:textId="77777777" w:rsidR="001070E2" w:rsidRDefault="001070E2" w:rsidP="001070E2">
      <w:pPr>
        <w:jc w:val="both"/>
        <w:rPr>
          <w:b/>
          <w:lang w:val="kk-KZ"/>
        </w:rPr>
      </w:pPr>
    </w:p>
    <w:p w14:paraId="238040C7" w14:textId="77777777" w:rsidR="001070E2" w:rsidRDefault="001070E2" w:rsidP="001070E2">
      <w:pPr>
        <w:jc w:val="both"/>
        <w:rPr>
          <w:b/>
          <w:lang w:val="kk-KZ"/>
        </w:rPr>
      </w:pPr>
    </w:p>
    <w:p w14:paraId="0A41E59E" w14:textId="77777777" w:rsidR="001070E2" w:rsidRDefault="001070E2" w:rsidP="001070E2">
      <w:pPr>
        <w:jc w:val="both"/>
        <w:rPr>
          <w:b/>
          <w:lang w:val="kk-KZ"/>
        </w:rPr>
      </w:pPr>
    </w:p>
    <w:p w14:paraId="1D129147" w14:textId="77777777" w:rsidR="001070E2" w:rsidRDefault="001070E2" w:rsidP="001070E2">
      <w:pPr>
        <w:jc w:val="both"/>
        <w:rPr>
          <w:b/>
          <w:lang w:val="kk-KZ"/>
        </w:rPr>
      </w:pPr>
    </w:p>
    <w:p w14:paraId="6C5C1114" w14:textId="77777777" w:rsidR="001070E2" w:rsidRDefault="001070E2" w:rsidP="001070E2">
      <w:pPr>
        <w:jc w:val="both"/>
        <w:rPr>
          <w:b/>
          <w:lang w:val="kk-KZ"/>
        </w:rPr>
      </w:pPr>
    </w:p>
    <w:p w14:paraId="230826A0" w14:textId="77777777" w:rsidR="001070E2" w:rsidRDefault="001070E2" w:rsidP="001070E2">
      <w:pPr>
        <w:jc w:val="both"/>
        <w:rPr>
          <w:b/>
          <w:lang w:val="kk-KZ"/>
        </w:rPr>
      </w:pPr>
    </w:p>
    <w:p w14:paraId="0ABE936E" w14:textId="77777777" w:rsidR="001070E2" w:rsidRDefault="001070E2" w:rsidP="001070E2">
      <w:pPr>
        <w:jc w:val="both"/>
        <w:rPr>
          <w:b/>
          <w:lang w:val="kk-KZ"/>
        </w:rPr>
      </w:pPr>
    </w:p>
    <w:p w14:paraId="4C2AAB7E" w14:textId="77777777" w:rsidR="001070E2" w:rsidRDefault="001070E2" w:rsidP="001070E2">
      <w:pPr>
        <w:jc w:val="both"/>
        <w:rPr>
          <w:b/>
          <w:lang w:val="kk-KZ"/>
        </w:rPr>
      </w:pPr>
    </w:p>
    <w:p w14:paraId="1C01D405" w14:textId="77777777" w:rsidR="001070E2" w:rsidRDefault="001070E2" w:rsidP="001070E2">
      <w:pPr>
        <w:jc w:val="both"/>
        <w:rPr>
          <w:b/>
          <w:lang w:val="kk-KZ"/>
        </w:rPr>
      </w:pPr>
    </w:p>
    <w:p w14:paraId="0D2F9617" w14:textId="77777777" w:rsidR="001070E2" w:rsidRDefault="001070E2" w:rsidP="001070E2">
      <w:pPr>
        <w:jc w:val="both"/>
        <w:rPr>
          <w:b/>
          <w:lang w:val="kk-KZ"/>
        </w:rPr>
      </w:pPr>
    </w:p>
    <w:p w14:paraId="759DB4C3" w14:textId="77777777" w:rsidR="001070E2" w:rsidRDefault="001070E2" w:rsidP="001070E2">
      <w:pPr>
        <w:jc w:val="both"/>
        <w:rPr>
          <w:b/>
          <w:lang w:val="kk-KZ"/>
        </w:rPr>
      </w:pPr>
    </w:p>
    <w:p w14:paraId="3E2C96D3" w14:textId="77777777" w:rsidR="001070E2" w:rsidRDefault="001070E2" w:rsidP="001070E2">
      <w:pPr>
        <w:jc w:val="both"/>
        <w:rPr>
          <w:b/>
          <w:lang w:val="kk-KZ"/>
        </w:rPr>
      </w:pPr>
    </w:p>
    <w:p w14:paraId="4FA2EB67" w14:textId="77777777" w:rsidR="001070E2" w:rsidRDefault="001070E2" w:rsidP="001070E2">
      <w:pPr>
        <w:jc w:val="both"/>
        <w:rPr>
          <w:b/>
          <w:lang w:val="kk-KZ"/>
        </w:rPr>
      </w:pPr>
    </w:p>
    <w:p w14:paraId="382DA496" w14:textId="77777777" w:rsidR="001070E2" w:rsidRDefault="001070E2" w:rsidP="001070E2">
      <w:pPr>
        <w:jc w:val="both"/>
        <w:rPr>
          <w:b/>
          <w:lang w:val="kk-KZ"/>
        </w:rPr>
      </w:pPr>
    </w:p>
    <w:p w14:paraId="4A0FE3FC" w14:textId="77777777" w:rsidR="001070E2" w:rsidRDefault="001070E2" w:rsidP="001070E2">
      <w:pPr>
        <w:jc w:val="both"/>
        <w:rPr>
          <w:b/>
          <w:lang w:val="kk-KZ"/>
        </w:rPr>
      </w:pPr>
    </w:p>
    <w:p w14:paraId="5EAA1E0D" w14:textId="77777777" w:rsidR="001070E2" w:rsidRDefault="001070E2" w:rsidP="001070E2">
      <w:pPr>
        <w:jc w:val="both"/>
        <w:rPr>
          <w:b/>
          <w:lang w:val="kk-KZ"/>
        </w:rPr>
      </w:pPr>
    </w:p>
    <w:p w14:paraId="3F4FBAF4" w14:textId="77777777" w:rsidR="001070E2" w:rsidRDefault="001070E2" w:rsidP="001070E2">
      <w:pPr>
        <w:jc w:val="both"/>
        <w:rPr>
          <w:b/>
          <w:lang w:val="kk-KZ"/>
        </w:rPr>
      </w:pPr>
    </w:p>
    <w:p w14:paraId="70C4017F" w14:textId="77777777" w:rsidR="001070E2" w:rsidRDefault="001070E2" w:rsidP="001070E2">
      <w:pPr>
        <w:jc w:val="both"/>
        <w:rPr>
          <w:b/>
          <w:lang w:val="kk-KZ"/>
        </w:rPr>
      </w:pPr>
    </w:p>
    <w:p w14:paraId="2A7A63B1" w14:textId="77777777" w:rsidR="001070E2" w:rsidRDefault="001070E2" w:rsidP="001070E2">
      <w:pPr>
        <w:jc w:val="both"/>
        <w:rPr>
          <w:b/>
          <w:lang w:val="kk-KZ"/>
        </w:rPr>
      </w:pPr>
    </w:p>
    <w:p w14:paraId="344F4F33" w14:textId="77777777" w:rsidR="001070E2" w:rsidRDefault="001070E2" w:rsidP="001070E2">
      <w:pPr>
        <w:jc w:val="both"/>
        <w:rPr>
          <w:b/>
          <w:lang w:val="kk-KZ"/>
        </w:rPr>
      </w:pPr>
    </w:p>
    <w:p w14:paraId="619E1F75" w14:textId="77777777" w:rsidR="001070E2" w:rsidRDefault="001070E2" w:rsidP="001070E2">
      <w:pPr>
        <w:jc w:val="both"/>
        <w:rPr>
          <w:b/>
          <w:lang w:val="kk-KZ"/>
        </w:rPr>
      </w:pPr>
    </w:p>
    <w:p w14:paraId="0A29B3BC" w14:textId="77777777" w:rsidR="001070E2" w:rsidRDefault="001070E2" w:rsidP="001070E2">
      <w:pPr>
        <w:jc w:val="center"/>
        <w:rPr>
          <w:b/>
          <w:lang w:val="kk-KZ"/>
        </w:rPr>
      </w:pPr>
      <w:r>
        <w:rPr>
          <w:b/>
          <w:lang w:val="kk-KZ"/>
        </w:rPr>
        <w:t>ПӘННІҢ МАЗМҰНЫ:</w:t>
      </w:r>
    </w:p>
    <w:p w14:paraId="7CE0D9CE" w14:textId="77777777" w:rsidR="001070E2" w:rsidRDefault="001070E2" w:rsidP="001070E2">
      <w:pPr>
        <w:jc w:val="both"/>
        <w:rPr>
          <w:b/>
          <w:lang w:val="kk-KZ"/>
        </w:rPr>
      </w:pPr>
    </w:p>
    <w:p w14:paraId="17953684" w14:textId="77777777" w:rsidR="00727950" w:rsidRPr="00727950" w:rsidRDefault="001070E2" w:rsidP="00727950">
      <w:pPr>
        <w:autoSpaceDE w:val="0"/>
        <w:autoSpaceDN w:val="0"/>
        <w:adjustRightInd w:val="0"/>
        <w:jc w:val="both"/>
        <w:rPr>
          <w:lang w:val="kk-KZ"/>
        </w:rPr>
      </w:pPr>
      <w:r w:rsidRPr="00727950">
        <w:rPr>
          <w:b/>
          <w:lang w:val="kk-KZ"/>
        </w:rPr>
        <w:t xml:space="preserve">            Мақсаты:</w:t>
      </w:r>
      <w:r w:rsidRPr="00727950">
        <w:rPr>
          <w:lang w:val="kk-KZ"/>
        </w:rPr>
        <w:t xml:space="preserve"> </w:t>
      </w:r>
      <w:r w:rsidR="00727950" w:rsidRPr="00727950">
        <w:rPr>
          <w:lang w:val="kk-KZ"/>
        </w:rPr>
        <w:t>Аталмыш пән этникалық қақтығыстардың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кешенді түрде талқылайды. Бұл мәселелерді шешу осы пәннің мақсаты болып табылады.</w:t>
      </w:r>
    </w:p>
    <w:p w14:paraId="6779D81B" w14:textId="7FB4ED2F" w:rsidR="00727950" w:rsidRPr="00727950" w:rsidRDefault="001070E2" w:rsidP="00727950">
      <w:pPr>
        <w:keepNext/>
        <w:autoSpaceDE w:val="0"/>
        <w:autoSpaceDN w:val="0"/>
        <w:ind w:right="45"/>
        <w:jc w:val="both"/>
        <w:outlineLvl w:val="1"/>
        <w:rPr>
          <w:lang w:val="kk-KZ"/>
        </w:rPr>
      </w:pPr>
      <w:r w:rsidRPr="00727950">
        <w:rPr>
          <w:b/>
          <w:lang w:val="kk-KZ"/>
        </w:rPr>
        <w:tab/>
        <w:t xml:space="preserve">     Міндеттері:</w:t>
      </w:r>
      <w:r w:rsidRPr="00727950">
        <w:rPr>
          <w:lang w:val="kk-KZ"/>
        </w:rPr>
        <w:t xml:space="preserve"> </w:t>
      </w:r>
      <w:r w:rsidR="00727950" w:rsidRPr="00727950">
        <w:rPr>
          <w:color w:val="000000"/>
          <w:lang w:val="kk-KZ"/>
        </w:rPr>
        <w:t>Олар этникалық ерекшеліктерді және этносаралық</w:t>
      </w:r>
      <w:r w:rsidR="00727950">
        <w:rPr>
          <w:color w:val="000000"/>
          <w:lang w:val="kk-KZ"/>
        </w:rPr>
        <w:t xml:space="preserve"> өзара әрекеттесу жағдайын, соның ішінде</w:t>
      </w:r>
      <w:r w:rsidR="00727950" w:rsidRPr="00727950">
        <w:rPr>
          <w:lang w:val="kk-KZ"/>
        </w:rPr>
        <w:t xml:space="preserve"> </w:t>
      </w:r>
      <w:r w:rsidR="00727950">
        <w:rPr>
          <w:lang w:val="kk-KZ"/>
        </w:rPr>
        <w:t>әлемдік және о</w:t>
      </w:r>
      <w:r w:rsidR="00727950" w:rsidRPr="00727950">
        <w:rPr>
          <w:lang w:val="kk-KZ"/>
        </w:rPr>
        <w:t>тандық конфликтологияны дамыту</w:t>
      </w:r>
      <w:r w:rsidR="00727950">
        <w:rPr>
          <w:lang w:val="kk-KZ"/>
        </w:rPr>
        <w:t>;</w:t>
      </w:r>
      <w:r w:rsidR="00727950" w:rsidRPr="00727950">
        <w:rPr>
          <w:lang w:val="kk-KZ"/>
        </w:rPr>
        <w:t xml:space="preserve"> қазіргі</w:t>
      </w:r>
      <w:r w:rsidR="00727950">
        <w:rPr>
          <w:lang w:val="kk-KZ"/>
        </w:rPr>
        <w:t xml:space="preserve"> кезеңдегі</w:t>
      </w:r>
      <w:r w:rsidR="00727950" w:rsidRPr="00727950">
        <w:rPr>
          <w:lang w:val="kk-KZ"/>
        </w:rPr>
        <w:t xml:space="preserve"> Қазақстан Республикасының </w:t>
      </w:r>
      <w:r w:rsidR="00727950">
        <w:rPr>
          <w:lang w:val="kk-KZ"/>
        </w:rPr>
        <w:t xml:space="preserve">аталмыш саладағы </w:t>
      </w:r>
      <w:r w:rsidR="00727950" w:rsidRPr="00727950">
        <w:rPr>
          <w:lang w:val="kk-KZ"/>
        </w:rPr>
        <w:t xml:space="preserve">саясатын </w:t>
      </w:r>
      <w:r w:rsidR="004361DE">
        <w:rPr>
          <w:lang w:val="kk-KZ"/>
        </w:rPr>
        <w:t>талдау;</w:t>
      </w:r>
      <w:r w:rsidR="00727950">
        <w:rPr>
          <w:lang w:val="kk-KZ"/>
        </w:rPr>
        <w:t xml:space="preserve"> этноса</w:t>
      </w:r>
      <w:r w:rsidR="00727950" w:rsidRPr="00727950">
        <w:rPr>
          <w:lang w:val="kk-KZ"/>
        </w:rPr>
        <w:t>ралық қатынастардың іргелі теориясын құру қажеттілігі және</w:t>
      </w:r>
      <w:r w:rsidR="00727950">
        <w:rPr>
          <w:lang w:val="kk-KZ"/>
        </w:rPr>
        <w:t xml:space="preserve"> </w:t>
      </w:r>
      <w:r w:rsidR="00727950" w:rsidRPr="00727950">
        <w:rPr>
          <w:lang w:val="kk-KZ"/>
        </w:rPr>
        <w:t xml:space="preserve">этноұлттық қақтығыстар тәжірибесін </w:t>
      </w:r>
      <w:r w:rsidR="004361DE">
        <w:rPr>
          <w:lang w:val="kk-KZ"/>
        </w:rPr>
        <w:t>ескеру;</w:t>
      </w:r>
      <w:r w:rsidR="00727950" w:rsidRPr="00727950">
        <w:rPr>
          <w:lang w:val="kk-KZ"/>
        </w:rPr>
        <w:t xml:space="preserve"> </w:t>
      </w:r>
      <w:r w:rsidR="004361DE">
        <w:rPr>
          <w:lang w:val="kk-KZ"/>
        </w:rPr>
        <w:t>көрсетілген</w:t>
      </w:r>
      <w:r w:rsidR="00727950" w:rsidRPr="00727950">
        <w:rPr>
          <w:lang w:val="kk-KZ"/>
        </w:rPr>
        <w:t xml:space="preserve"> мәселелерді шешу </w:t>
      </w:r>
      <w:r w:rsidR="004361DE">
        <w:rPr>
          <w:lang w:val="kk-KZ"/>
        </w:rPr>
        <w:t>анықтау және нақты жолдарын</w:t>
      </w:r>
      <w:r w:rsidR="00727950" w:rsidRPr="00727950">
        <w:rPr>
          <w:lang w:val="kk-KZ"/>
        </w:rPr>
        <w:t xml:space="preserve"> </w:t>
      </w:r>
      <w:r w:rsidR="004361DE">
        <w:rPr>
          <w:lang w:val="kk-KZ"/>
        </w:rPr>
        <w:t xml:space="preserve">қарастыру </w:t>
      </w:r>
      <w:r w:rsidR="00727950" w:rsidRPr="00727950">
        <w:rPr>
          <w:lang w:val="kk-KZ"/>
        </w:rPr>
        <w:t>болып табылады</w:t>
      </w:r>
      <w:r w:rsidR="004361DE">
        <w:rPr>
          <w:lang w:val="kk-KZ"/>
        </w:rPr>
        <w:t xml:space="preserve">. </w:t>
      </w:r>
      <w:r w:rsidR="00727950" w:rsidRPr="00727950">
        <w:rPr>
          <w:lang w:val="kk-KZ"/>
        </w:rPr>
        <w:t>Кәсіби (</w:t>
      </w:r>
      <w:r w:rsidR="004361DE">
        <w:rPr>
          <w:lang w:val="kk-KZ"/>
        </w:rPr>
        <w:t>конфликтологияны</w:t>
      </w:r>
      <w:r w:rsidR="00727950" w:rsidRPr="00727950">
        <w:rPr>
          <w:lang w:val="kk-KZ"/>
        </w:rPr>
        <w:t xml:space="preserve">) білім беру үшін әсіресе маңызды </w:t>
      </w:r>
    </w:p>
    <w:p w14:paraId="16F71EE2" w14:textId="77777777" w:rsidR="004361DE" w:rsidRDefault="00727950" w:rsidP="004361DE">
      <w:pPr>
        <w:keepNext/>
        <w:autoSpaceDE w:val="0"/>
        <w:autoSpaceDN w:val="0"/>
        <w:ind w:right="45"/>
        <w:jc w:val="both"/>
        <w:outlineLvl w:val="1"/>
        <w:rPr>
          <w:lang w:val="kk-KZ"/>
        </w:rPr>
      </w:pPr>
      <w:r w:rsidRPr="00727950">
        <w:rPr>
          <w:lang w:val="kk-KZ"/>
        </w:rPr>
        <w:t xml:space="preserve">этноұлттық танымдағы жалпы көзқарасты арттырып қана қоймай, сонымен бірге жоғары </w:t>
      </w:r>
    </w:p>
    <w:p w14:paraId="1C62A586" w14:textId="40C1FBD3" w:rsidR="004361DE" w:rsidRDefault="004361DE" w:rsidP="004361DE">
      <w:pPr>
        <w:keepNext/>
        <w:autoSpaceDE w:val="0"/>
        <w:autoSpaceDN w:val="0"/>
        <w:ind w:right="45"/>
        <w:jc w:val="both"/>
        <w:outlineLvl w:val="1"/>
        <w:rPr>
          <w:b/>
          <w:lang w:val="kk-KZ"/>
        </w:rPr>
      </w:pPr>
      <w:r w:rsidRPr="00727950">
        <w:rPr>
          <w:lang w:val="kk-KZ"/>
        </w:rPr>
        <w:t>деңгейд</w:t>
      </w:r>
      <w:r>
        <w:rPr>
          <w:lang w:val="kk-KZ"/>
        </w:rPr>
        <w:t>е этнос</w:t>
      </w:r>
      <w:r w:rsidRPr="00727950">
        <w:rPr>
          <w:lang w:val="kk-KZ"/>
        </w:rPr>
        <w:t>аралық қарым-қатынас мәдениетінің деңгейі</w:t>
      </w:r>
      <w:r>
        <w:rPr>
          <w:lang w:val="kk-KZ"/>
        </w:rPr>
        <w:t>н ескере отырып қарастуру; этнос</w:t>
      </w:r>
      <w:r w:rsidRPr="00727950">
        <w:rPr>
          <w:lang w:val="kk-KZ"/>
        </w:rPr>
        <w:t xml:space="preserve">аралық талдау </w:t>
      </w:r>
      <w:r>
        <w:rPr>
          <w:lang w:val="kk-KZ"/>
        </w:rPr>
        <w:t>негіздеріне сүйеніп</w:t>
      </w:r>
      <w:r w:rsidRPr="00727950">
        <w:rPr>
          <w:lang w:val="kk-KZ"/>
        </w:rPr>
        <w:t>, мұндай қақтығыстарды шешу әдістерін білу</w:t>
      </w:r>
      <w:r>
        <w:rPr>
          <w:lang w:val="kk-KZ"/>
        </w:rPr>
        <w:t xml:space="preserve">; </w:t>
      </w:r>
      <w:r>
        <w:rPr>
          <w:color w:val="000000"/>
          <w:lang w:val="kk-KZ"/>
        </w:rPr>
        <w:t>еліміздегі</w:t>
      </w:r>
      <w:r>
        <w:rPr>
          <w:color w:val="000000"/>
          <w:lang w:val="kk-KZ"/>
        </w:rPr>
        <w:t xml:space="preserve"> проблемалық </w:t>
      </w:r>
      <w:r>
        <w:rPr>
          <w:color w:val="000000"/>
          <w:lang w:val="kk-KZ"/>
        </w:rPr>
        <w:t>этносаралық қатынастардың</w:t>
      </w:r>
      <w:r>
        <w:rPr>
          <w:color w:val="000000"/>
          <w:lang w:val="kk-KZ"/>
        </w:rPr>
        <w:t xml:space="preserve"> негізгі факторларын, оның ішінде </w:t>
      </w:r>
      <w:r>
        <w:rPr>
          <w:color w:val="000000"/>
          <w:lang w:val="kk-KZ"/>
        </w:rPr>
        <w:t xml:space="preserve">көпсалалы қақтығыстарды </w:t>
      </w:r>
      <w:r>
        <w:rPr>
          <w:color w:val="000000"/>
          <w:lang w:val="kk-KZ"/>
        </w:rPr>
        <w:t xml:space="preserve">анықтауда </w:t>
      </w:r>
      <w:r>
        <w:rPr>
          <w:lang w:val="kk-KZ"/>
        </w:rPr>
        <w:t xml:space="preserve">баға беруге </w:t>
      </w:r>
      <w:r>
        <w:rPr>
          <w:b/>
          <w:lang w:val="kk-KZ"/>
        </w:rPr>
        <w:t xml:space="preserve">дағдыланады. </w:t>
      </w:r>
    </w:p>
    <w:p w14:paraId="3D7F1A43" w14:textId="65221C0F" w:rsidR="001070E2" w:rsidRDefault="001070E2" w:rsidP="001070E2">
      <w:pPr>
        <w:keepNext/>
        <w:tabs>
          <w:tab w:val="center" w:pos="9639"/>
        </w:tabs>
        <w:autoSpaceDE w:val="0"/>
        <w:autoSpaceDN w:val="0"/>
        <w:ind w:right="45"/>
        <w:jc w:val="both"/>
        <w:outlineLvl w:val="1"/>
        <w:rPr>
          <w:lang w:val="kk-KZ"/>
        </w:rPr>
      </w:pPr>
      <w:r>
        <w:rPr>
          <w:lang w:val="kk-KZ"/>
        </w:rPr>
        <w:t xml:space="preserve">          Модуль бойынша оқытудың нәтижелері (құзырет жүйесіндегі пәндердің біріккен нәтижелері, </w:t>
      </w:r>
      <w:r w:rsidR="004361DE">
        <w:rPr>
          <w:lang w:val="kk-KZ"/>
        </w:rPr>
        <w:t>м</w:t>
      </w:r>
      <w:r>
        <w:rPr>
          <w:lang w:val="kk-KZ"/>
        </w:rPr>
        <w:t>аманданымды қараңыз).</w:t>
      </w:r>
    </w:p>
    <w:p w14:paraId="501F3F66" w14:textId="165B0D10" w:rsidR="001070E2" w:rsidRDefault="004361DE" w:rsidP="001070E2">
      <w:pPr>
        <w:keepNext/>
        <w:tabs>
          <w:tab w:val="center" w:pos="9639"/>
        </w:tabs>
        <w:autoSpaceDE w:val="0"/>
        <w:autoSpaceDN w:val="0"/>
        <w:ind w:right="45"/>
        <w:jc w:val="both"/>
        <w:outlineLvl w:val="1"/>
        <w:rPr>
          <w:lang w:val="kk-KZ"/>
        </w:rPr>
      </w:pPr>
      <w:r>
        <w:rPr>
          <w:lang w:val="kk-KZ"/>
        </w:rPr>
        <w:t xml:space="preserve">         </w:t>
      </w:r>
      <w:r w:rsidR="001070E2">
        <w:rPr>
          <w:lang w:val="kk-KZ"/>
        </w:rPr>
        <w:t>– Жалпы құзырет:</w:t>
      </w:r>
    </w:p>
    <w:p w14:paraId="59D01BB2" w14:textId="2A777A66" w:rsidR="001070E2" w:rsidRDefault="001070E2" w:rsidP="001070E2">
      <w:pPr>
        <w:keepNext/>
        <w:tabs>
          <w:tab w:val="center" w:pos="9639"/>
        </w:tabs>
        <w:autoSpaceDE w:val="0"/>
        <w:autoSpaceDN w:val="0"/>
        <w:ind w:right="45"/>
        <w:jc w:val="both"/>
        <w:outlineLvl w:val="1"/>
        <w:rPr>
          <w:lang w:val="kk-KZ"/>
        </w:rPr>
      </w:pPr>
      <w:r>
        <w:rPr>
          <w:lang w:val="kk-KZ"/>
        </w:rPr>
        <w:t xml:space="preserve">       • құралдық: </w:t>
      </w:r>
      <w:r w:rsidR="008F5409">
        <w:rPr>
          <w:lang w:val="kk-KZ"/>
        </w:rPr>
        <w:t>к</w:t>
      </w:r>
      <w:r>
        <w:rPr>
          <w:lang w:val="kk-KZ"/>
        </w:rPr>
        <w:t xml:space="preserve">онцептуалды ұйымдастырылған </w:t>
      </w:r>
      <w:r w:rsidR="008F5409">
        <w:rPr>
          <w:lang w:val="kk-KZ"/>
        </w:rPr>
        <w:t>антроп</w:t>
      </w:r>
      <w:bookmarkStart w:id="1" w:name="_GoBack"/>
      <w:bookmarkEnd w:id="1"/>
      <w:r>
        <w:rPr>
          <w:lang w:val="kk-KZ"/>
        </w:rPr>
        <w:t>ологиялық және этнологиялық білімдерді түсіну қабілетінің болуы,  кәсіби білім алуда олардың орнын түйсіну, білімнің өзегін ажырата білу,</w:t>
      </w:r>
    </w:p>
    <w:p w14:paraId="1FC36E3B" w14:textId="530033CF" w:rsidR="001070E2" w:rsidRDefault="001070E2" w:rsidP="001070E2">
      <w:pPr>
        <w:keepNext/>
        <w:tabs>
          <w:tab w:val="center" w:pos="9639"/>
        </w:tabs>
        <w:autoSpaceDE w:val="0"/>
        <w:autoSpaceDN w:val="0"/>
        <w:ind w:right="45"/>
        <w:jc w:val="both"/>
        <w:outlineLvl w:val="1"/>
        <w:rPr>
          <w:lang w:val="kk-KZ"/>
        </w:rPr>
      </w:pPr>
      <w:r>
        <w:rPr>
          <w:lang w:val="kk-KZ"/>
        </w:rPr>
        <w:t xml:space="preserve">       • тұлғааралық: </w:t>
      </w:r>
      <w:r w:rsidR="008F5409">
        <w:rPr>
          <w:lang w:val="kk-KZ"/>
        </w:rPr>
        <w:t>т</w:t>
      </w:r>
      <w:r>
        <w:rPr>
          <w:lang w:val="kk-KZ"/>
        </w:rPr>
        <w:t xml:space="preserve">ұлғаның жеке басының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w:t>
      </w:r>
      <w:r w:rsidR="008F5409">
        <w:rPr>
          <w:lang w:val="kk-KZ"/>
        </w:rPr>
        <w:t>Этно</w:t>
      </w:r>
      <w:r>
        <w:rPr>
          <w:lang w:val="kk-KZ"/>
        </w:rPr>
        <w:t xml:space="preserve">логия және </w:t>
      </w:r>
      <w:r w:rsidR="008F5409">
        <w:rPr>
          <w:lang w:val="kk-KZ"/>
        </w:rPr>
        <w:t>антроп</w:t>
      </w:r>
      <w:r>
        <w:rPr>
          <w:lang w:val="kk-KZ"/>
        </w:rPr>
        <w:t>ология ғылымының даулы мәселелері мен әлеуметтік жағдайларды шешуге өзінің көз-қарасын білдіре алуы керек.</w:t>
      </w:r>
    </w:p>
    <w:p w14:paraId="27689CDC"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жүйелік: Археологиялық және этнологиялық білімдерді өзінің білім контектісіне енгізу үшін формализациялау, сараптау мен бағалау (интерпретация, жүйелеу, классификациялау, теңдестіру, салыстыру және т.б.) жүйесі арқылы өзектендіруге  қабілетті болу керек.</w:t>
      </w:r>
    </w:p>
    <w:p w14:paraId="73566C13"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пәндік құзырет: Археология және этнология ғылымының іргелі негіздерін, олардың негізгі танымын, археологиялық және этнологиялық зерттеулерді жүргізу ерекшеліктерін игере  білуі керек; археология және этнологияның базалық теорияларын, археология және этнология тарихын, археологиялық және этнологиялық зерттеуді жүргізу әдістерін, археология және этнология саласындағы теориялық және қолданбалы зерттеулердің негіздерін игере білуі қажет.</w:t>
      </w:r>
    </w:p>
    <w:p w14:paraId="557D1208"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Пререквизиттері: </w:t>
      </w:r>
      <w:r>
        <w:rPr>
          <w:lang w:val="kk-KZ"/>
        </w:rPr>
        <w:t xml:space="preserve">«Этнологияның теориялық методологиялық мәселелері», «Этнос және саясат», «Қазақ диаспорасы», және т.б. </w:t>
      </w:r>
    </w:p>
    <w:p w14:paraId="3A29A3EF"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Постреквизиттер: </w:t>
      </w:r>
      <w:r>
        <w:rPr>
          <w:lang w:val="kk-KZ"/>
        </w:rPr>
        <w:t xml:space="preserve"> «Әлемдік этнологиядағы этнос және ұлт мәселесі», т.б. пәндермен байланысады және де өзіне дейінгі пәндермен сабақтасады.</w:t>
      </w:r>
    </w:p>
    <w:p w14:paraId="6A82D84C" w14:textId="77777777" w:rsidR="001070E2" w:rsidRDefault="001070E2" w:rsidP="001070E2">
      <w:pPr>
        <w:jc w:val="center"/>
        <w:rPr>
          <w:b/>
          <w:lang w:val="kk-KZ"/>
        </w:rPr>
      </w:pPr>
    </w:p>
    <w:p w14:paraId="38B0B899" w14:textId="77777777" w:rsidR="001070E2" w:rsidRDefault="001070E2" w:rsidP="001070E2">
      <w:pPr>
        <w:jc w:val="center"/>
        <w:rPr>
          <w:b/>
          <w:lang w:val="kk-KZ"/>
        </w:rPr>
      </w:pPr>
    </w:p>
    <w:p w14:paraId="6EA68904" w14:textId="77777777" w:rsidR="001070E2" w:rsidRDefault="001070E2" w:rsidP="001070E2">
      <w:pPr>
        <w:jc w:val="center"/>
        <w:rPr>
          <w:b/>
          <w:lang w:val="kk-KZ"/>
        </w:rPr>
      </w:pPr>
    </w:p>
    <w:p w14:paraId="05E34A94" w14:textId="77777777" w:rsidR="001070E2" w:rsidRDefault="001070E2" w:rsidP="001070E2">
      <w:pPr>
        <w:jc w:val="center"/>
        <w:rPr>
          <w:b/>
          <w:lang w:val="kk-KZ"/>
        </w:rPr>
      </w:pPr>
    </w:p>
    <w:p w14:paraId="7BB0C76F" w14:textId="77777777" w:rsidR="001070E2" w:rsidRDefault="001070E2" w:rsidP="001070E2">
      <w:pPr>
        <w:jc w:val="center"/>
        <w:rPr>
          <w:b/>
          <w:lang w:val="kk-KZ"/>
        </w:rPr>
      </w:pPr>
    </w:p>
    <w:p w14:paraId="47DFEBF4" w14:textId="77777777" w:rsidR="001070E2" w:rsidRDefault="001070E2" w:rsidP="001070E2">
      <w:pPr>
        <w:jc w:val="both"/>
        <w:rPr>
          <w:b/>
          <w:lang w:val="kk-KZ"/>
        </w:rPr>
      </w:pPr>
    </w:p>
    <w:p w14:paraId="09F72A44" w14:textId="77777777" w:rsidR="00C56027" w:rsidRPr="001070E2" w:rsidRDefault="00C56027">
      <w:pPr>
        <w:rPr>
          <w:lang w:val="kk-KZ"/>
        </w:rPr>
      </w:pPr>
    </w:p>
    <w:sectPr w:rsidR="00C56027" w:rsidRPr="0010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1C"/>
    <w:rsid w:val="001070E2"/>
    <w:rsid w:val="001C7A1C"/>
    <w:rsid w:val="004361DE"/>
    <w:rsid w:val="00727950"/>
    <w:rsid w:val="008F5409"/>
    <w:rsid w:val="00C5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C894"/>
  <w15:chartTrackingRefBased/>
  <w15:docId w15:val="{19CFF492-7FA4-4542-8F77-EA4A9D0E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0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0E2"/>
    <w:pPr>
      <w:keepNext/>
      <w:jc w:val="center"/>
      <w:outlineLvl w:val="0"/>
    </w:pPr>
    <w:rPr>
      <w:b/>
      <w:bCs/>
      <w:sz w:val="28"/>
    </w:rPr>
  </w:style>
  <w:style w:type="paragraph" w:styleId="3">
    <w:name w:val="heading 3"/>
    <w:basedOn w:val="a"/>
    <w:next w:val="a"/>
    <w:link w:val="30"/>
    <w:semiHidden/>
    <w:unhideWhenUsed/>
    <w:qFormat/>
    <w:rsid w:val="001070E2"/>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1070E2"/>
    <w:pPr>
      <w:keepNext/>
      <w:autoSpaceDE w:val="0"/>
      <w:autoSpaceDN w:val="0"/>
      <w:jc w:val="both"/>
      <w:outlineLvl w:val="3"/>
    </w:pPr>
    <w:rPr>
      <w:sz w:val="28"/>
      <w:szCs w:val="28"/>
    </w:rPr>
  </w:style>
  <w:style w:type="paragraph" w:styleId="7">
    <w:name w:val="heading 7"/>
    <w:basedOn w:val="a"/>
    <w:next w:val="a"/>
    <w:link w:val="70"/>
    <w:semiHidden/>
    <w:unhideWhenUsed/>
    <w:qFormat/>
    <w:rsid w:val="001070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0E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070E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1070E2"/>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1070E2"/>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1070E2"/>
    <w:pPr>
      <w:ind w:firstLine="360"/>
      <w:jc w:val="both"/>
    </w:pPr>
    <w:rPr>
      <w:sz w:val="28"/>
      <w:szCs w:val="20"/>
    </w:rPr>
  </w:style>
  <w:style w:type="character" w:customStyle="1" w:styleId="a4">
    <w:name w:val="Основной текст с отступом Знак"/>
    <w:basedOn w:val="a0"/>
    <w:link w:val="a3"/>
    <w:semiHidden/>
    <w:rsid w:val="001070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5</cp:revision>
  <dcterms:created xsi:type="dcterms:W3CDTF">2023-12-26T11:40:00Z</dcterms:created>
  <dcterms:modified xsi:type="dcterms:W3CDTF">2023-12-26T15:23:00Z</dcterms:modified>
</cp:coreProperties>
</file>